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833F" w14:textId="1A518BEB" w:rsidR="00436301" w:rsidRDefault="000070C0" w:rsidP="00B1661D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FORMATO DE INFORME DE PRESUNTO HECHO DE ACOSO, DISCRIMINACIÓN Y VIOLENCIAS BASADAS EN GÉNERO</w:t>
      </w:r>
    </w:p>
    <w:p w14:paraId="0DA8FF40" w14:textId="77777777" w:rsidR="00436301" w:rsidRDefault="000070C0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CONSEJERÍA DE BIENESTAR UNIVERSITARIO</w:t>
      </w:r>
    </w:p>
    <w:p w14:paraId="2754FB4A" w14:textId="77777777" w:rsidR="00436301" w:rsidRDefault="000070C0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CONFIDENCIAL E INTRANSFERIBLE</w:t>
      </w:r>
    </w:p>
    <w:p w14:paraId="023912D7" w14:textId="77777777" w:rsidR="00436301" w:rsidRDefault="000070C0" w:rsidP="00F969D2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Número de informe: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6294641F" w14:textId="77777777" w:rsidR="00436301" w:rsidRDefault="000070C0" w:rsidP="00F969D2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informe:</w:t>
      </w:r>
    </w:p>
    <w:p w14:paraId="71D1E4EF" w14:textId="77777777" w:rsidR="00436301" w:rsidRDefault="000070C0" w:rsidP="00F969D2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Código de caso:</w:t>
      </w:r>
    </w:p>
    <w:p w14:paraId="1C489658" w14:textId="77777777" w:rsidR="00436301" w:rsidRDefault="000070C0" w:rsidP="00F969D2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Tipo de violencia notificada:</w:t>
      </w:r>
    </w:p>
    <w:p w14:paraId="27BC68A4" w14:textId="77777777" w:rsidR="00436301" w:rsidRDefault="000070C0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la persona afectada</w:t>
      </w:r>
    </w:p>
    <w:tbl>
      <w:tblPr>
        <w:tblStyle w:val="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025"/>
        <w:gridCol w:w="2085"/>
        <w:gridCol w:w="2115"/>
      </w:tblGrid>
      <w:tr w:rsidR="00436301" w14:paraId="2E90464C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17AD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Nombres y apellidos: </w:t>
            </w:r>
          </w:p>
        </w:tc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EEE2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AD837B6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9531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Cédula/Pasaporte:</w:t>
            </w:r>
          </w:p>
        </w:tc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72DC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3F665F96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407F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Sexo: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19E3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D375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Género: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1FF9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1C04005C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C5F2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Nacionalidad: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C78D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68FA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Movilidad humana: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294B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74256D2B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A4B5" w14:textId="5CA55D8F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Edad: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B1DD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134C" w14:textId="4F03112A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244D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781D422A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5C86" w14:textId="63ACCC37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Autoidentificación étnica: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83E1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2AAC" w14:textId="7E06C6FB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Discapacidad: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03D1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16BA2DC3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7095" w14:textId="42176C06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Ocupación/Área o escuela: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D0C8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5B87" w14:textId="32A2CDD2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 Escuela/ Área a la que pertenece: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1FD7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01200285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25D4" w14:textId="77777777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domiciliaria:</w:t>
            </w:r>
          </w:p>
        </w:tc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08BD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39C67CE7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6336" w14:textId="77777777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de contacto: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DF9D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80DDC" w14:paraId="1444D2B4" w14:textId="77777777">
        <w:trPr>
          <w:trHeight w:val="42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6EDB" w14:textId="77777777" w:rsidR="00480DDC" w:rsidRDefault="00480DDC" w:rsidP="00480DD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7F3A" w14:textId="77777777" w:rsidR="00480DDC" w:rsidRDefault="00480DDC" w:rsidP="00480DD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CC9C553" w14:textId="77777777" w:rsidR="00480DDC" w:rsidRDefault="000070C0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127B4BA2" w14:textId="2ABEC356" w:rsidR="00436301" w:rsidRDefault="000070C0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7358901B" w14:textId="77777777" w:rsidR="00480DDC" w:rsidRDefault="00480DDC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1F113E20" w14:textId="77777777" w:rsidR="00436301" w:rsidRDefault="000070C0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Datos de la persona o personas denunciadas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585"/>
      </w:tblGrid>
      <w:tr w:rsidR="00436301" w14:paraId="699D074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14E8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Nombres y apellidos: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0CD4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227CA56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9FD6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Cédula/Pasaporte: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BB8C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79B542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2FF3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3F98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E00E247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37C4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Ocupación: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0B22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0FB3C115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B036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de contacto: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C92E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3047DB2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529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017C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2FC6786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FAC1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Puesto, función o relación con la Universidad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9ACD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255BB12" w14:textId="5EEA574C" w:rsidR="00436301" w:rsidRDefault="000070C0" w:rsidP="00606A71">
      <w:pPr>
        <w:spacing w:before="240"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la persona que notifica el hecho</w:t>
      </w:r>
      <w:r>
        <w:rPr>
          <w:rFonts w:ascii="Arial" w:eastAsia="Arial" w:hAnsi="Arial" w:cs="Arial"/>
          <w:b/>
          <w:sz w:val="22"/>
          <w:szCs w:val="22"/>
        </w:rPr>
        <w:t xml:space="preserve"> (si es diferente a la persona afectada)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585"/>
      </w:tblGrid>
      <w:tr w:rsidR="00436301" w14:paraId="04B878B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8113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Nombres y apellidos: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8016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187146B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3BE8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Cédula/Pasaporte: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FFEE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A0240D7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F09B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5142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4992754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7F93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Ocupación: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13D3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D3CB41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B0D1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de contacto: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EAFD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35C6E83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C6F2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294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06A71" w14:paraId="7460710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03D7" w14:textId="4DA94C4E" w:rsidR="00606A71" w:rsidRDefault="00606A7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Puesto, función o relación con la Universidad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3037" w14:textId="77777777" w:rsidR="00606A71" w:rsidRDefault="00606A7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0AAFA3D" w14:textId="77777777" w:rsidR="00436301" w:rsidRDefault="000070C0" w:rsidP="00606A71">
      <w:pPr>
        <w:spacing w:before="240"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Información sobre el presunto hecho cometido</w:t>
      </w:r>
    </w:p>
    <w:tbl>
      <w:tblPr>
        <w:tblStyle w:val="a2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436301" w14:paraId="7862CA31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249" w14:textId="068B805F" w:rsidR="00606A7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Provincia donde ocurrió el hecho: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C21D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Cantón:</w:t>
            </w:r>
          </w:p>
        </w:tc>
      </w:tr>
      <w:tr w:rsidR="00436301" w14:paraId="7A8A4A2D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90D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F3BD14" w14:textId="4D87C94A" w:rsidR="00606A71" w:rsidRDefault="00606A7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64BC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20E3691F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8970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del hecho: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4AE7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Hora:</w:t>
            </w:r>
          </w:p>
        </w:tc>
      </w:tr>
      <w:tr w:rsidR="00436301" w14:paraId="4FBFC5F5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D6A9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447EA3" w14:textId="30C87DDA" w:rsidR="00606A71" w:rsidRDefault="00606A7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0BC9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645C4BDA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1ABA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Lugar donde ocurrió el hecho: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196E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Referencia:</w:t>
            </w:r>
          </w:p>
        </w:tc>
      </w:tr>
      <w:tr w:rsidR="00436301" w14:paraId="504515DC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E18E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EBFD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57A70679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87AB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Frecuencia (primera vez, ocasional permanente):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706D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2CAD2CD9" w14:textId="77777777">
        <w:trPr>
          <w:trHeight w:val="420"/>
        </w:trPr>
        <w:tc>
          <w:tcPr>
            <w:tcW w:w="85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39FB" w14:textId="77777777" w:rsidR="00436301" w:rsidRDefault="000070C0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Relato del hecho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436301" w14:paraId="2314EABB" w14:textId="77777777">
        <w:trPr>
          <w:trHeight w:val="420"/>
        </w:trPr>
        <w:tc>
          <w:tcPr>
            <w:tcW w:w="85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526F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CD1861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2D39F3" w14:textId="77777777" w:rsidR="00436301" w:rsidRDefault="00436301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47DDE66" w14:textId="77777777" w:rsidR="00436301" w:rsidRDefault="000070C0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1BC9E06C" w14:textId="77777777" w:rsidR="00436301" w:rsidRDefault="000070C0">
      <w:pPr>
        <w:tabs>
          <w:tab w:val="left" w:pos="1200"/>
          <w:tab w:val="left" w:pos="8929"/>
        </w:tabs>
        <w:spacing w:before="240" w:after="20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Descripción de las diligencias realizadas y las medidas de apoyo inmediato adoptadas</w:t>
      </w:r>
    </w:p>
    <w:tbl>
      <w:tblPr>
        <w:tblStyle w:val="a3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436301" w14:paraId="4B680500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255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Diligencia/medida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1B37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D9A2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EEB9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</w:t>
            </w:r>
          </w:p>
        </w:tc>
      </w:tr>
      <w:tr w:rsidR="00436301" w14:paraId="6E2D720E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AA03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2D34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DF5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F770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0E2D72ED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725A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DCDB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A88E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381C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66553D1D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9F2E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5A36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B3CB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072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6301" w14:paraId="768D9DA6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6A5B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29AE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E588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6CC5" w14:textId="77777777" w:rsidR="00436301" w:rsidRDefault="0043630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B5043AD" w14:textId="77777777" w:rsidR="00436301" w:rsidRDefault="000070C0">
      <w:p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Medidas de protección recomendadas para el caso en garantía de los derechos de la persona afectada</w:t>
      </w:r>
    </w:p>
    <w:p w14:paraId="21410B7B" w14:textId="77777777" w:rsidR="00436301" w:rsidRDefault="00436301">
      <w:pPr>
        <w:numPr>
          <w:ilvl w:val="0"/>
          <w:numId w:val="2"/>
        </w:num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7623A09" w14:textId="77777777" w:rsidR="00436301" w:rsidRDefault="00436301">
      <w:pPr>
        <w:numPr>
          <w:ilvl w:val="0"/>
          <w:numId w:val="2"/>
        </w:numPr>
        <w:tabs>
          <w:tab w:val="left" w:pos="1200"/>
          <w:tab w:val="left" w:pos="8929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CC2ECCB" w14:textId="77777777" w:rsidR="00436301" w:rsidRPr="00542CC5" w:rsidRDefault="00436301" w:rsidP="00542CC5">
      <w:pPr>
        <w:numPr>
          <w:ilvl w:val="0"/>
          <w:numId w:val="2"/>
        </w:numPr>
        <w:tabs>
          <w:tab w:val="left" w:pos="1200"/>
          <w:tab w:val="left" w:pos="8929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D030EA0" w14:textId="77777777" w:rsidR="00436301" w:rsidRDefault="000070C0">
      <w:p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Determinación de la adecuación o no del hecho notificado al objeto del protocolo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footnoteReference w:id="4"/>
      </w:r>
    </w:p>
    <w:p w14:paraId="1954D2AA" w14:textId="77777777" w:rsidR="00436301" w:rsidRDefault="00436301">
      <w:p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622829F" w14:textId="77777777" w:rsidR="00436301" w:rsidRDefault="000070C0">
      <w:p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Conclusiones y recomendaciones concretas</w:t>
      </w:r>
    </w:p>
    <w:p w14:paraId="54F9F6CF" w14:textId="77777777" w:rsidR="00436301" w:rsidRDefault="00436301">
      <w:pPr>
        <w:numPr>
          <w:ilvl w:val="0"/>
          <w:numId w:val="1"/>
        </w:num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47E565E" w14:textId="77777777" w:rsidR="00436301" w:rsidRDefault="00436301">
      <w:pPr>
        <w:numPr>
          <w:ilvl w:val="0"/>
          <w:numId w:val="1"/>
        </w:numPr>
        <w:tabs>
          <w:tab w:val="left" w:pos="1200"/>
          <w:tab w:val="left" w:pos="8929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DC40E98" w14:textId="77777777" w:rsidR="00436301" w:rsidRDefault="00436301">
      <w:pPr>
        <w:numPr>
          <w:ilvl w:val="0"/>
          <w:numId w:val="1"/>
        </w:numPr>
        <w:tabs>
          <w:tab w:val="left" w:pos="1200"/>
          <w:tab w:val="left" w:pos="8929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570AAC4" w14:textId="77777777" w:rsidR="00436301" w:rsidRDefault="000070C0">
      <w:pPr>
        <w:tabs>
          <w:tab w:val="left" w:pos="1200"/>
          <w:tab w:val="left" w:pos="8929"/>
        </w:tabs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Documentos adjuntos</w:t>
      </w:r>
    </w:p>
    <w:p w14:paraId="7E542154" w14:textId="77777777" w:rsidR="00436301" w:rsidRDefault="0043630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C8F84BB" w14:textId="77777777" w:rsidR="00436301" w:rsidRDefault="0043630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8E3E575" w14:textId="77777777" w:rsidR="00436301" w:rsidRDefault="0043630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436301" w14:paraId="6CE56835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8628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Elaborado por: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7F67" w14:textId="77777777" w:rsidR="00436301" w:rsidRDefault="000070C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Revisado por:</w:t>
            </w:r>
          </w:p>
        </w:tc>
      </w:tr>
      <w:tr w:rsidR="00436301" w14:paraId="198C2AA6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B8A2" w14:textId="77777777" w:rsidR="00436301" w:rsidRDefault="0043630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46F09A" w14:textId="77777777" w:rsidR="00436301" w:rsidRDefault="0043630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88FDF0" w14:textId="77777777" w:rsidR="00436301" w:rsidRDefault="0043630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82D0A8" w14:textId="77777777" w:rsidR="00436301" w:rsidRDefault="0043630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A029" w14:textId="77777777" w:rsidR="00436301" w:rsidRDefault="0043630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2CC5" w14:paraId="484C35C9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4AF6" w14:textId="7252D886" w:rsidR="00542CC5" w:rsidRPr="00542CC5" w:rsidRDefault="00542CC5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42C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Cargo de la funcionaria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ACFD" w14:textId="75F69B56" w:rsidR="00542CC5" w:rsidRPr="00542CC5" w:rsidRDefault="00542CC5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42C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Cargo de la funcionaria</w:t>
            </w:r>
          </w:p>
        </w:tc>
      </w:tr>
    </w:tbl>
    <w:p w14:paraId="314CEF68" w14:textId="77777777" w:rsidR="00436301" w:rsidRDefault="00436301">
      <w:bookmarkStart w:id="0" w:name="_heading=h.gjdgxs" w:colFirst="0" w:colLast="0"/>
      <w:bookmarkEnd w:id="0"/>
    </w:p>
    <w:sectPr w:rsidR="00436301" w:rsidSect="00B1661D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085" w14:textId="77777777" w:rsidR="00886D5B" w:rsidRDefault="00886D5B">
      <w:r>
        <w:separator/>
      </w:r>
    </w:p>
  </w:endnote>
  <w:endnote w:type="continuationSeparator" w:id="0">
    <w:p w14:paraId="2415F5F3" w14:textId="77777777" w:rsidR="00886D5B" w:rsidRDefault="008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12820"/>
      <w:docPartObj>
        <w:docPartGallery w:val="Page Numbers (Bottom of Page)"/>
        <w:docPartUnique/>
      </w:docPartObj>
    </w:sdtPr>
    <w:sdtEndPr/>
    <w:sdtContent>
      <w:p w14:paraId="6BC9E9F8" w14:textId="784E2606" w:rsidR="005C75E2" w:rsidRDefault="005C75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AFF2F9" w14:textId="77777777" w:rsidR="005C75E2" w:rsidRDefault="005C75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DDF7" w14:textId="77777777" w:rsidR="00886D5B" w:rsidRDefault="00886D5B">
      <w:r>
        <w:separator/>
      </w:r>
    </w:p>
  </w:footnote>
  <w:footnote w:type="continuationSeparator" w:id="0">
    <w:p w14:paraId="65E765E2" w14:textId="77777777" w:rsidR="00886D5B" w:rsidRDefault="00886D5B">
      <w:r>
        <w:continuationSeparator/>
      </w:r>
    </w:p>
  </w:footnote>
  <w:footnote w:id="1">
    <w:p w14:paraId="57B4BBFE" w14:textId="77777777" w:rsidR="00436301" w:rsidRDefault="000070C0" w:rsidP="00542CC5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Especificar si la persona es parte del personal universitario, alumnado, docente, administrativo, autoridad, etc.</w:t>
      </w:r>
    </w:p>
  </w:footnote>
  <w:footnote w:id="2">
    <w:p w14:paraId="72E12D84" w14:textId="77777777" w:rsidR="00606A71" w:rsidRDefault="00606A71" w:rsidP="009258CC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Especificar si la persona es parte del personal universitario, alumnado, docente, administrativo, autoridad, etc.</w:t>
      </w:r>
    </w:p>
  </w:footnote>
  <w:footnote w:id="3">
    <w:p w14:paraId="4B9CE480" w14:textId="77777777" w:rsidR="00436301" w:rsidRDefault="000070C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542CC5">
        <w:rPr>
          <w:sz w:val="20"/>
          <w:szCs w:val="20"/>
        </w:rPr>
        <w:t xml:space="preserve">El relato de los hechos del caso debe guardar </w:t>
      </w:r>
      <w:r w:rsidRPr="00542CC5">
        <w:rPr>
          <w:sz w:val="20"/>
          <w:szCs w:val="20"/>
        </w:rPr>
        <w:t>hilación, orden y coherencia. Indicar cómo llegaron los hechos a su conocimiento.</w:t>
      </w:r>
    </w:p>
  </w:footnote>
  <w:footnote w:id="4">
    <w:p w14:paraId="5CF6EB8C" w14:textId="77777777" w:rsidR="00436301" w:rsidRPr="00542CC5" w:rsidRDefault="000070C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2CC5">
        <w:rPr>
          <w:sz w:val="20"/>
          <w:szCs w:val="20"/>
        </w:rPr>
        <w:t>De presumir el cometimiento de un delito indicar que se realice el trámite legal pertinente. Referir la atención y revisión del caso por parte de la Comisión Especializada para la Atención y Revisión de Casos de Acoso, Discriminación y de Violencias basadas en Género.</w:t>
      </w:r>
    </w:p>
    <w:p w14:paraId="07B74D07" w14:textId="77777777" w:rsidR="00436301" w:rsidRDefault="00436301">
      <w:pPr>
        <w:rPr>
          <w:rFonts w:ascii="Arial" w:eastAsia="Arial" w:hAnsi="Arial" w:cs="Arial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16A" w14:textId="77777777" w:rsidR="00436301" w:rsidRDefault="000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D491F8" wp14:editId="3DF0BDF9">
          <wp:simplePos x="0" y="0"/>
          <wp:positionH relativeFrom="column">
            <wp:posOffset>-1157260</wp:posOffset>
          </wp:positionH>
          <wp:positionV relativeFrom="paragraph">
            <wp:posOffset>-558067</wp:posOffset>
          </wp:positionV>
          <wp:extent cx="7702497" cy="108345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27B6"/>
    <w:multiLevelType w:val="multilevel"/>
    <w:tmpl w:val="79A6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93412B"/>
    <w:multiLevelType w:val="multilevel"/>
    <w:tmpl w:val="81FC4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01"/>
    <w:rsid w:val="000070C0"/>
    <w:rsid w:val="00436301"/>
    <w:rsid w:val="00480DDC"/>
    <w:rsid w:val="00542CC5"/>
    <w:rsid w:val="0054415B"/>
    <w:rsid w:val="005C75E2"/>
    <w:rsid w:val="005D2829"/>
    <w:rsid w:val="00606A71"/>
    <w:rsid w:val="00607A4E"/>
    <w:rsid w:val="00886D5B"/>
    <w:rsid w:val="009258CC"/>
    <w:rsid w:val="0094321F"/>
    <w:rsid w:val="00B1661D"/>
    <w:rsid w:val="00F44359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FAA1"/>
  <w15:docId w15:val="{A9F39493-2FDE-464A-85F9-5C435B89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buM8Rx7hu3PmS7UPt+cseXi0g==">CgMxLjAyCGguZ2pkZ3hzOAByITF5Z3k3Tnh3MC1TakhEQndFNVVwQVFhZnhYMEdwUlpMNw==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Gaby Moreira</cp:lastModifiedBy>
  <cp:revision>2</cp:revision>
  <dcterms:created xsi:type="dcterms:W3CDTF">2023-11-20T15:12:00Z</dcterms:created>
  <dcterms:modified xsi:type="dcterms:W3CDTF">2023-11-20T15:12:00Z</dcterms:modified>
</cp:coreProperties>
</file>