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1DFB" w14:textId="77777777" w:rsidR="0002095B" w:rsidRDefault="0002095B" w:rsidP="0002095B">
      <w:pPr>
        <w:pStyle w:val="Textoindependiente"/>
        <w:jc w:val="center"/>
        <w:rPr>
          <w:b/>
          <w:bCs/>
        </w:rPr>
      </w:pPr>
    </w:p>
    <w:p w14:paraId="49AF1073" w14:textId="27576B70" w:rsidR="0002095B" w:rsidRDefault="0002095B" w:rsidP="0002095B">
      <w:pPr>
        <w:pStyle w:val="Textoindependiente"/>
        <w:jc w:val="center"/>
        <w:rPr>
          <w:b/>
          <w:bCs/>
        </w:rPr>
      </w:pPr>
      <w:r w:rsidRPr="0002095B">
        <w:rPr>
          <w:b/>
          <w:bCs/>
        </w:rPr>
        <w:t>Estándares Cuantitativos</w:t>
      </w:r>
    </w:p>
    <w:p w14:paraId="5FC17430" w14:textId="77777777" w:rsidR="0002095B" w:rsidRPr="0002095B" w:rsidRDefault="0002095B" w:rsidP="0002095B">
      <w:pPr>
        <w:pStyle w:val="Textoindependiente"/>
        <w:jc w:val="center"/>
        <w:rPr>
          <w:b/>
          <w:bCs/>
        </w:rPr>
      </w:pPr>
    </w:p>
    <w:p w14:paraId="5C16D9A0" w14:textId="77777777" w:rsidR="0002095B" w:rsidRDefault="0002095B" w:rsidP="0002095B">
      <w:pPr>
        <w:pStyle w:val="Textoindependiente"/>
      </w:pPr>
    </w:p>
    <w:tbl>
      <w:tblPr>
        <w:tblW w:w="973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1823"/>
        <w:gridCol w:w="2288"/>
        <w:gridCol w:w="3260"/>
      </w:tblGrid>
      <w:tr w:rsidR="0002095B" w:rsidRPr="0002095B" w14:paraId="4CEF2923" w14:textId="77777777" w:rsidTr="0002095B">
        <w:trPr>
          <w:trHeight w:val="397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628F"/>
            <w:noWrap/>
            <w:vAlign w:val="center"/>
            <w:hideMark/>
          </w:tcPr>
          <w:p w14:paraId="73A7C4C2" w14:textId="77777777" w:rsidR="0002095B" w:rsidRPr="0002095B" w:rsidRDefault="0002095B" w:rsidP="000209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  <w:t>Eje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628F"/>
            <w:noWrap/>
            <w:vAlign w:val="center"/>
            <w:hideMark/>
          </w:tcPr>
          <w:p w14:paraId="06344D6D" w14:textId="77777777" w:rsidR="0002095B" w:rsidRPr="0002095B" w:rsidRDefault="0002095B" w:rsidP="000209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  <w:t>Indicador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628F"/>
            <w:noWrap/>
            <w:vAlign w:val="center"/>
            <w:hideMark/>
          </w:tcPr>
          <w:p w14:paraId="1F8B0752" w14:textId="77777777" w:rsidR="0002095B" w:rsidRPr="0002095B" w:rsidRDefault="0002095B" w:rsidP="000209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  <w:t>Variables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628F"/>
            <w:noWrap/>
            <w:vAlign w:val="center"/>
            <w:hideMark/>
          </w:tcPr>
          <w:p w14:paraId="33A49B86" w14:textId="2D5B7725" w:rsidR="0002095B" w:rsidRPr="0002095B" w:rsidRDefault="0002095B" w:rsidP="0002095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  <w:t>Descripción</w:t>
            </w:r>
          </w:p>
        </w:tc>
      </w:tr>
      <w:tr w:rsidR="0002095B" w:rsidRPr="0089251E" w14:paraId="3D38F039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0C2B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GESTIÓN ACADÉMICA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890A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PhD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200C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con PhD</w:t>
            </w:r>
          </w:p>
          <w:p w14:paraId="11A136EB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Total</w:t>
            </w:r>
            <w:proofErr w:type="gram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profesores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7E94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Porcentaje de profesores con PhD respecto al número de profesores</w:t>
            </w:r>
          </w:p>
        </w:tc>
      </w:tr>
      <w:tr w:rsidR="0002095B" w:rsidRPr="0089251E" w14:paraId="0ACD16BA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894E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GESTIÓN ACADÉMICA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63EE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TC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F33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a tiempo completo</w:t>
            </w:r>
          </w:p>
          <w:p w14:paraId="78DE83EB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Total</w:t>
            </w:r>
            <w:proofErr w:type="gram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profesores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7A6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Porcentaje de profesores a Tiempo Completo respecto al número de profesores</w:t>
            </w:r>
          </w:p>
        </w:tc>
      </w:tr>
      <w:tr w:rsidR="0002095B" w:rsidRPr="0089251E" w14:paraId="5DA7DA5A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929E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GESTIÓN ACADÉMICA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851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en formación Doctoral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B13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con formación doctoral PhD</w:t>
            </w:r>
          </w:p>
          <w:p w14:paraId="2E4BE4F7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Total</w:t>
            </w:r>
            <w:proofErr w:type="gram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profesores sin PhD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A223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Porcentaje de profesores en formación del  PhD respecto al número de profesores sin PhD</w:t>
            </w:r>
          </w:p>
        </w:tc>
      </w:tr>
      <w:tr w:rsidR="0002095B" w:rsidRPr="0089251E" w14:paraId="152B101E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8D09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GESTIÓN ACADÉMICA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39AE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Titularidad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B6E1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con Titularidad</w:t>
            </w:r>
          </w:p>
          <w:p w14:paraId="34D8BA85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Total</w:t>
            </w:r>
            <w:proofErr w:type="gram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profesores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3F8D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Porcentaje de profesores a Tiempo Completo</w:t>
            </w:r>
          </w:p>
        </w:tc>
      </w:tr>
      <w:tr w:rsidR="0002095B" w:rsidRPr="0089251E" w14:paraId="224B61E5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072C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INFRAESTRUCTURA Y ORGANIZACIÓN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645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Porcentaje personal administrativo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C341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Personal administrativo</w:t>
            </w:r>
          </w:p>
          <w:p w14:paraId="40AA5474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Personal Docente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6B0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 el porcentaje de personal administrativo contratado respecto a todo el personal que trabaja en la Institución</w:t>
            </w:r>
          </w:p>
        </w:tc>
      </w:tr>
      <w:tr w:rsidR="0002095B" w:rsidRPr="0089251E" w14:paraId="52D49F9B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4D82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INFRAESTRUCTURA Y ORGANIZACIÓN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A5B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Recursos de autogestión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5DC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Recursos provenientes de la autogestión</w:t>
            </w:r>
          </w:p>
          <w:p w14:paraId="73599BF9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Total</w:t>
            </w:r>
            <w:proofErr w:type="gram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recursos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49B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 el porcentaje de recursos que provienen de la autogestión respecto al total de recursos que recibe la institución</w:t>
            </w:r>
          </w:p>
        </w:tc>
      </w:tr>
      <w:tr w:rsidR="0002095B" w:rsidRPr="0089251E" w14:paraId="3C467600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A38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INVESTIGACIÓN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792C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Gasto en I+D+i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D39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Recursos destinados para la investigación y desarrollo</w:t>
            </w:r>
          </w:p>
          <w:p w14:paraId="03B8F7CF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Total</w:t>
            </w:r>
            <w:proofErr w:type="gram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recursos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7CAA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Midel</w:t>
            </w:r>
            <w:proofErr w:type="spell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el porcentaje de inversión que realiza la Institución en investigación y desarrollo respecto a la inversión que recibe</w:t>
            </w:r>
          </w:p>
        </w:tc>
      </w:tr>
      <w:tr w:rsidR="0002095B" w:rsidRPr="0089251E" w14:paraId="14181C73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BB95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INFRAESTRUCTURA Y ORGANIZACIÓN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3E50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Ejecución Presupuestaria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4E37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Presupuesto ejecutado</w:t>
            </w:r>
          </w:p>
          <w:p w14:paraId="7BBA74EF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Presupuesto asignado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F6AD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Midel</w:t>
            </w:r>
            <w:proofErr w:type="spell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el porcentaje de presupuesto ejecutado respecto al codificado</w:t>
            </w:r>
          </w:p>
        </w:tc>
      </w:tr>
      <w:tr w:rsidR="0002095B" w:rsidRPr="0089251E" w14:paraId="2FCF5CA6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D5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PROCESOS DEL ESTUDIANTADO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B16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Retención Acción Afirmativa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FCCF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con acción afirmativa en el periodo t</w:t>
            </w:r>
          </w:p>
          <w:p w14:paraId="53B367AA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Estudiantes con acción afirmativa en el periodo t 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620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Mide el </w:t>
            </w: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procentaje</w:t>
            </w:r>
            <w:proofErr w:type="spell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alumnos que pertenecen a grupos vulnerables permanecieron en la institución un año después de haber ingresado a carrera </w:t>
            </w:r>
          </w:p>
        </w:tc>
      </w:tr>
      <w:tr w:rsidR="0002095B" w:rsidRPr="0089251E" w14:paraId="185720D0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09AC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INFRAESTRUCTURA Y ORGANIZACIÓN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DC42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Gobernanza Universitaria </w:t>
            </w: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Adm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279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Personal administrativo hombre en puestos directivos</w:t>
            </w:r>
          </w:p>
          <w:p w14:paraId="10DCD546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Personal administrativo mujer en puestos directivos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A5B1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 la proporción de mujeres respecto a hombres en cargos directivos administrativos</w:t>
            </w:r>
          </w:p>
        </w:tc>
      </w:tr>
      <w:tr w:rsidR="0002095B" w:rsidRPr="0089251E" w14:paraId="2D95576B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72A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INFRAESTRUCTURA Y ORGANIZACIÓN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21AA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Gobernanza Universitaria </w:t>
            </w: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Acd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56D1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Personal académico hombre en puestos directivos</w:t>
            </w:r>
          </w:p>
          <w:p w14:paraId="42F56485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Personal académico mujer en puestos directivos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EED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 la proporción de mujeres respecto a hombres en cargos directivos académicos</w:t>
            </w:r>
          </w:p>
        </w:tc>
      </w:tr>
      <w:tr w:rsidR="0002095B" w:rsidRPr="0089251E" w14:paraId="735FB2B6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7E3C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PROCESOS DEL ESTUDIANTADO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FE3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Variación matrícula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401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matriculados en el periodo t</w:t>
            </w:r>
          </w:p>
          <w:p w14:paraId="16E11194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matriculados en el periodo t-1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0DF1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 la variación del número de matriculados de un año respecto al anterior</w:t>
            </w:r>
          </w:p>
        </w:tc>
      </w:tr>
      <w:tr w:rsidR="0002095B" w:rsidRPr="0089251E" w14:paraId="71949E2A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9FE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PROCESOS DEL ESTUDIANTADO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B212" w14:textId="2F169E8C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Retención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63B5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en el periodo t</w:t>
            </w:r>
          </w:p>
          <w:p w14:paraId="2BAC0AAB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en el periodo t 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1BE4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Mide el </w:t>
            </w: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procentaje</w:t>
            </w:r>
            <w:proofErr w:type="spell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alumnos que permanecen en la institución un año después de haber ingresado a carrera</w:t>
            </w:r>
          </w:p>
        </w:tc>
      </w:tr>
      <w:tr w:rsidR="0002095B" w:rsidRPr="0089251E" w14:paraId="201D2385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B522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PROCESOS DEL ESTUDIANTADO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BE48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Eficiencia en la nivelación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9D69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que pasan a carrera</w:t>
            </w:r>
          </w:p>
          <w:p w14:paraId="3F008309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matriculados en nivelación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CB76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 el porcentaje de alumnos que aprueban el sistema de nivelación</w:t>
            </w:r>
          </w:p>
        </w:tc>
      </w:tr>
      <w:tr w:rsidR="0002095B" w:rsidRPr="0089251E" w14:paraId="5DD48E51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5AE5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PROCESOS DEL ESTUDIANTADO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B1CC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Titulación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833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graduados en el periodo reglamentario que ingresaron en el periodo t</w:t>
            </w:r>
          </w:p>
          <w:p w14:paraId="67BF553E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 que ingresaron en el periodo 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7C3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 el porcentaje de alumnos que se titularon en el año de evaluación y que ingresaron hace 13 semestres (depende del tiempo de duración de la carrera)</w:t>
            </w:r>
          </w:p>
        </w:tc>
      </w:tr>
      <w:tr w:rsidR="0002095B" w:rsidRPr="0089251E" w14:paraId="3F5E2345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A865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PROCESOS DEL ESTUDIANTADO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4E8" w14:textId="11CD37EE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Oferta de cupos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066F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Cantidad de cupos que oferta la universidad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51C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Índice que mide la proporción de cupos que oferta la universidad respecto al sistema y el nivel de incremento de cupos en el año respecto al año anterior</w:t>
            </w:r>
          </w:p>
        </w:tc>
      </w:tr>
      <w:tr w:rsidR="0002095B" w:rsidRPr="0089251E" w14:paraId="269D4976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EE94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INVESTIGACIÓN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5571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Publicaciones en red internacional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BA4D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Publicaciones en red internacional</w:t>
            </w:r>
          </w:p>
          <w:p w14:paraId="4C85E52D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Publicaciones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AF2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Porcentaje de publicaciones de alto impacto realizadas en colaboración con universidades extranjeras</w:t>
            </w:r>
          </w:p>
        </w:tc>
      </w:tr>
      <w:tr w:rsidR="0002095B" w:rsidRPr="0089251E" w14:paraId="1DBEE553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FBA5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GESTIÓN ACADÉMICA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E997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internacionales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416A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 internacionales</w:t>
            </w:r>
          </w:p>
          <w:p w14:paraId="35B54724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Profesores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C6F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Porcentaje de profesores extranjeros respecto al total de profesores</w:t>
            </w:r>
          </w:p>
        </w:tc>
      </w:tr>
      <w:tr w:rsidR="0002095B" w:rsidRPr="0089251E" w14:paraId="6F3DEC86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6111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PROCESOS DEL ESTUDIANTADO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0B1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internacionales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8622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 internacionales</w:t>
            </w:r>
          </w:p>
          <w:p w14:paraId="45ABAC67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Estudiantes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D464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Porcentaje de estudiantes extranjeros respecto al total de profesores</w:t>
            </w:r>
          </w:p>
        </w:tc>
      </w:tr>
      <w:tr w:rsidR="0002095B" w:rsidRPr="0089251E" w14:paraId="2DDB7926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B59C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INVESTIGACIÓN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EEB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Producción Científica per cápita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B7FD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Artículos publicados en </w:t>
            </w: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Scopus</w:t>
            </w:r>
            <w:proofErr w:type="spell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o </w:t>
            </w: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WoSc</w:t>
            </w:r>
            <w:proofErr w:type="spellEnd"/>
          </w:p>
          <w:p w14:paraId="7DAF403F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Total</w:t>
            </w:r>
            <w:proofErr w:type="gram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profesores</w:t>
            </w:r>
          </w:p>
          <w:p w14:paraId="47409AD6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797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Mide el número de artículos (de alto impacto y regionales), libros y capítulos de libros publicados por la universidad</w:t>
            </w:r>
          </w:p>
        </w:tc>
      </w:tr>
      <w:tr w:rsidR="0002095B" w:rsidRPr="0089251E" w14:paraId="6DC3B5AB" w14:textId="77777777" w:rsidTr="0002095B">
        <w:trPr>
          <w:trHeight w:val="67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709C" w14:textId="777777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INVESTIGACIÓN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E749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Citaciones por profesor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DAD3" w14:textId="5971807B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i</w:t>
            </w: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taciones por profesor</w:t>
            </w:r>
          </w:p>
          <w:p w14:paraId="4BB39B81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Total</w:t>
            </w:r>
            <w:proofErr w:type="gram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profesores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8F4F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Número de citaciones realizadas en </w:t>
            </w:r>
            <w:proofErr w:type="spellStart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scopus</w:t>
            </w:r>
            <w:proofErr w:type="spellEnd"/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por profesor</w:t>
            </w:r>
          </w:p>
        </w:tc>
      </w:tr>
      <w:tr w:rsidR="0002095B" w:rsidRPr="0089251E" w14:paraId="4A0AF31F" w14:textId="77777777" w:rsidTr="0002095B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5783" w14:textId="2EAD7C77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VINCULACIÓN</w:t>
            </w: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Y TRANSFERENCIA DE CONOCIMIENTO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FC4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Empleabilidad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0E5E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Tiempo promedio que se encuentran empleados de manera formal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EFA8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Tiempo que se encuentran empleados de manera formal</w:t>
            </w:r>
          </w:p>
        </w:tc>
      </w:tr>
      <w:tr w:rsidR="0002095B" w:rsidRPr="0089251E" w14:paraId="64977FEC" w14:textId="77777777" w:rsidTr="0002095B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C61A" w14:textId="3E201F2F" w:rsidR="0002095B" w:rsidRPr="0002095B" w:rsidRDefault="0002095B" w:rsidP="0002095B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VINCULACIÓN</w:t>
            </w:r>
            <w:r w:rsidRPr="000209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Y TRANSFERENCIA DE CONOCIMIENTO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51F" w14:textId="77777777" w:rsidR="0002095B" w:rsidRPr="0002095B" w:rsidRDefault="0002095B" w:rsidP="000209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Impacto empleabilidad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94A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Promedio del salario de los estudiantes graduados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A1C" w14:textId="77777777" w:rsidR="0002095B" w:rsidRPr="0002095B" w:rsidRDefault="0002095B" w:rsidP="0002095B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095B">
              <w:rPr>
                <w:rFonts w:ascii="Arial" w:eastAsia="Times New Roman" w:hAnsi="Arial" w:cs="Arial"/>
                <w:color w:val="000000"/>
                <w:lang w:eastAsia="es-ES"/>
              </w:rPr>
              <w:t>Promedio del salario de los estudiantes graduados</w:t>
            </w:r>
          </w:p>
        </w:tc>
      </w:tr>
    </w:tbl>
    <w:p w14:paraId="748C2893" w14:textId="77777777" w:rsidR="001D3A3C" w:rsidRDefault="001D3A3C"/>
    <w:sectPr w:rsidR="001D3A3C" w:rsidSect="0002095B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F131" w14:textId="77777777" w:rsidR="00EA5DED" w:rsidRDefault="00EA5DED" w:rsidP="00DC14E6">
      <w:pPr>
        <w:spacing w:after="0" w:line="240" w:lineRule="auto"/>
      </w:pPr>
      <w:r>
        <w:separator/>
      </w:r>
    </w:p>
  </w:endnote>
  <w:endnote w:type="continuationSeparator" w:id="0">
    <w:p w14:paraId="75346613" w14:textId="77777777" w:rsidR="00EA5DED" w:rsidRDefault="00EA5DED" w:rsidP="00DC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CF0F" w14:textId="77777777" w:rsidR="00EA5DED" w:rsidRDefault="00EA5DED" w:rsidP="00DC14E6">
      <w:pPr>
        <w:spacing w:after="0" w:line="240" w:lineRule="auto"/>
      </w:pPr>
      <w:r>
        <w:separator/>
      </w:r>
    </w:p>
  </w:footnote>
  <w:footnote w:type="continuationSeparator" w:id="0">
    <w:p w14:paraId="0E33BC6D" w14:textId="77777777" w:rsidR="00EA5DED" w:rsidRDefault="00EA5DED" w:rsidP="00DC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ACF5" w14:textId="77777777" w:rsidR="00DC14E6" w:rsidRDefault="00DC14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4D80B5B" wp14:editId="5F387F0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21127" cy="107480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" t="634"/>
                  <a:stretch/>
                </pic:blipFill>
                <pic:spPr bwMode="auto">
                  <a:xfrm>
                    <a:off x="0" y="0"/>
                    <a:ext cx="7621127" cy="1074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5B"/>
    <w:rsid w:val="0002095B"/>
    <w:rsid w:val="001D3A3C"/>
    <w:rsid w:val="00223323"/>
    <w:rsid w:val="0066030A"/>
    <w:rsid w:val="00DC14E6"/>
    <w:rsid w:val="00E81EEA"/>
    <w:rsid w:val="00E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01DE"/>
  <w15:chartTrackingRefBased/>
  <w15:docId w15:val="{4E0B8059-58BA-4E5E-AA33-6F0A2F60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E6"/>
  </w:style>
  <w:style w:type="paragraph" w:styleId="Piedepgina">
    <w:name w:val="footer"/>
    <w:basedOn w:val="Normal"/>
    <w:link w:val="PiedepginaCar"/>
    <w:uiPriority w:val="99"/>
    <w:unhideWhenUsed/>
    <w:rsid w:val="00DC1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E6"/>
  </w:style>
  <w:style w:type="paragraph" w:styleId="Textoindependiente">
    <w:name w:val="Body Text"/>
    <w:basedOn w:val="Normal"/>
    <w:link w:val="TextoindependienteCar"/>
    <w:uiPriority w:val="1"/>
    <w:qFormat/>
    <w:rsid w:val="000209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  <w14:ligatures w14:val="standardContextu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95B"/>
    <w:rPr>
      <w:rFonts w:ascii="Arial MT" w:eastAsia="Arial MT" w:hAnsi="Arial MT" w:cs="Arial MT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everria\Documents\Plantillas%20personalizadas%20de%20Office\UITE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UITEY</Template>
  <TotalTime>6</TotalTime>
  <Pages>3</Pages>
  <Words>725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Elías Echeverría Arciniegas</dc:creator>
  <cp:keywords/>
  <dc:description/>
  <cp:lastModifiedBy>Marco Elías Echeverría Arciniegas</cp:lastModifiedBy>
  <cp:revision>1</cp:revision>
  <dcterms:created xsi:type="dcterms:W3CDTF">2023-11-08T20:12:00Z</dcterms:created>
  <dcterms:modified xsi:type="dcterms:W3CDTF">2023-11-08T20:19:00Z</dcterms:modified>
</cp:coreProperties>
</file>